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8F815" w14:textId="27F3E471" w:rsidR="002370EE" w:rsidRDefault="002370EE">
      <w:r>
        <w:t xml:space="preserve">Assignment 1 </w:t>
      </w:r>
    </w:p>
    <w:p w14:paraId="528F82D0" w14:textId="5DD356DE" w:rsidR="002370EE" w:rsidRDefault="002370EE"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Read the scenario and answer the questions on the attached sheet to better understand the SARA model and how it is used to solve problems.</w:t>
      </w:r>
    </w:p>
    <w:p w14:paraId="743B9A3D" w14:textId="77777777" w:rsidR="002370EE" w:rsidRDefault="002370EE"/>
    <w:p w14:paraId="3BF11CA8" w14:textId="0C820D0E" w:rsidR="00A5407B" w:rsidRDefault="002370EE">
      <w:r>
        <w:t>Assignment 2</w:t>
      </w:r>
    </w:p>
    <w:p w14:paraId="40E8A2CC" w14:textId="37BA53BC" w:rsidR="002370EE" w:rsidRDefault="002370EE"/>
    <w:p w14:paraId="1F1F3F54" w14:textId="66AF310D" w:rsidR="002370EE" w:rsidRPr="002370EE" w:rsidRDefault="002370EE" w:rsidP="002370EE">
      <w:pP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  <w:shd w:val="clear" w:color="auto" w:fill="FFFFFF"/>
        </w:rPr>
        <w:t>Community Policing comprises three key components: Community Partnerships, Organizational Transformation and Problem Solving.  After reviewing the attached  article, using your own words, explain the role and significance of each of these entities in supporting Community Policing.</w:t>
      </w: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 </w:t>
      </w:r>
      <w:bookmarkStart w:id="0" w:name="_GoBack"/>
      <w:bookmarkEnd w:id="0"/>
    </w:p>
    <w:sectPr w:rsidR="002370EE" w:rsidRPr="002370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0EE"/>
    <w:rsid w:val="002370EE"/>
    <w:rsid w:val="007B5B12"/>
    <w:rsid w:val="00A5407B"/>
    <w:rsid w:val="00D5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A5B4E"/>
  <w15:chartTrackingRefBased/>
  <w15:docId w15:val="{8618C3A3-876F-44F6-A0C5-FD4BA85F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70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0E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Bader Al-Ghanim</dc:creator>
  <cp:keywords/>
  <dc:description/>
  <cp:lastModifiedBy>Bader Al-Ghanim</cp:lastModifiedBy>
  <cp:revision>1</cp:revision>
  <dcterms:created xsi:type="dcterms:W3CDTF">2018-01-17T19:16:00Z</dcterms:created>
  <dcterms:modified xsi:type="dcterms:W3CDTF">2018-01-17T19:18:00Z</dcterms:modified>
</cp:coreProperties>
</file>